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  <w:sz w:val="48"/>
        </w:rPr>
      </w:pPr>
      <w:r>
        <w:rPr>
          <w:rFonts w:ascii="Times New Roman"/>
          <w:i w:val="0"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7727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772795"/>
                          <a:chExt cx="7772400" cy="772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7279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731"/>
                                </a:lnTo>
                                <a:lnTo>
                                  <a:pt x="7772400" y="77273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188" y="94301"/>
                            <a:ext cx="1321208" cy="558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60.85pt;mso-position-horizontal-relative:page;mso-position-vertical-relative:page;z-index:15728640" id="docshapegroup1" coordorigin="0,0" coordsize="12240,1217">
                <v:rect style="position:absolute;left:0;top:0;width:12240;height:1217" id="docshape2" filled="true" fillcolor="#0c1744" stroked="false">
                  <v:fill type="solid"/>
                </v:rect>
                <v:shape style="position:absolute;left:368;top:148;width:2081;height:880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i w:val="0"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772400" cy="6858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772400" cy="685800"/>
                          <a:chExt cx="7772400" cy="6858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5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7772400" y="6858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67512" y="155575"/>
                            <a:ext cx="334708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exact" w:before="0"/>
                                <w:ind w:left="0" w:right="0" w:firstLine="0"/>
                                <w:jc w:val="left"/>
                                <w:rPr>
                                  <w:rFonts w:ascii="Public Sans SemiBold" w:hAnsi="Public Sans SemiBold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z w:val="22"/>
                                </w:rPr>
                                <w:t>©2026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z w:val="22"/>
                                </w:rPr>
                                <w:t>American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z w:val="22"/>
                                </w:rPr>
                                <w:t>Immigration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z w:val="22"/>
                                </w:rPr>
                                <w:t>Lawyers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00666" y="168275"/>
                            <a:ext cx="213423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Flyer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last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updated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March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9th,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2026.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67512" y="419734"/>
                            <a:ext cx="616585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rFonts w:ascii="Public Sans Medium"/>
                                  <w:b w:val="0"/>
                                  <w:sz w:val="14"/>
                                </w:rPr>
                              </w:pP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AILA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national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bar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association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immigration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lawyers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comprised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over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17,000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members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located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every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United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States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Public Sans Medium"/>
                                  <w:b w:val="0"/>
                                  <w:color w:val="FFFFFF"/>
                                  <w:spacing w:val="-2"/>
                                  <w:sz w:val="14"/>
                                </w:rPr>
                                <w:t>worldwide.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38pt;width:612pt;height:54pt;mso-position-horizontal-relative:page;mso-position-vertical-relative:page;z-index:15729152" id="docshapegroup4" coordorigin="0,14760" coordsize="12240,1080">
                <v:rect style="position:absolute;left:0;top:14760;width:12240;height:1080" id="docshape5" filled="true" fillcolor="#0c1744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51;top:15005;width:5271;height:259" type="#_x0000_t202" id="docshape6" filled="false" stroked="false">
                  <v:textbox inset="0,0,0,0">
                    <w:txbxContent>
                      <w:p>
                        <w:pPr>
                          <w:spacing w:line="259" w:lineRule="exact" w:before="0"/>
                          <w:ind w:left="0" w:right="0" w:firstLine="0"/>
                          <w:jc w:val="left"/>
                          <w:rPr>
                            <w:rFonts w:ascii="Public Sans SemiBold" w:hAnsi="Public Sans SemiBold"/>
                            <w:b/>
                            <w:sz w:val="22"/>
                          </w:rPr>
                        </w:pP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z w:val="22"/>
                          </w:rPr>
                          <w:t>©2026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z w:val="22"/>
                          </w:rPr>
                          <w:t>American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z w:val="22"/>
                          </w:rPr>
                          <w:t>Immigration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z w:val="22"/>
                          </w:rPr>
                          <w:t>Lawyers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2"/>
                            <w:sz w:val="22"/>
                          </w:rPr>
                          <w:t>Association</w:t>
                        </w:r>
                      </w:p>
                    </w:txbxContent>
                  </v:textbox>
                  <w10:wrap type="none"/>
                </v:shape>
                <v:shape style="position:absolute;left:7402;top:15025;width:3361;height:212" type="#_x0000_t202" id="docshape7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Flyer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last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updated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March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9th,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>2026.</w:t>
                        </w:r>
                      </w:p>
                    </w:txbxContent>
                  </v:textbox>
                  <w10:wrap type="none"/>
                </v:shape>
                <v:shape style="position:absolute;left:1051;top:15421;width:9710;height:165" type="#_x0000_t202" id="docshape8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rFonts w:ascii="Public Sans Medium"/>
                            <w:b w:val="0"/>
                            <w:sz w:val="14"/>
                          </w:rPr>
                        </w:pP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AILA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is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national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bar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association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immigration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lawyers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comprised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over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17,000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members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located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in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every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state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United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States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and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Public Sans Medium"/>
                            <w:b w:val="0"/>
                            <w:color w:val="FFFFFF"/>
                            <w:spacing w:val="-2"/>
                            <w:sz w:val="14"/>
                          </w:rPr>
                          <w:t>worldwide.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i w:val="0"/>
          <w:sz w:val="48"/>
        </w:rPr>
      </w:pPr>
    </w:p>
    <w:p>
      <w:pPr>
        <w:pStyle w:val="BodyText"/>
        <w:spacing w:before="262"/>
        <w:rPr>
          <w:rFonts w:ascii="Times New Roman"/>
          <w:i w:val="0"/>
          <w:sz w:val="48"/>
        </w:rPr>
      </w:pPr>
    </w:p>
    <w:p>
      <w:pPr>
        <w:pStyle w:val="Heading1"/>
      </w:pPr>
      <w:r>
        <w:rPr>
          <w:color w:val="D95821"/>
        </w:rPr>
        <w:t>Common</w:t>
      </w:r>
      <w:r>
        <w:rPr>
          <w:color w:val="D95821"/>
          <w:spacing w:val="-15"/>
        </w:rPr>
        <w:t> </w:t>
      </w:r>
      <w:r>
        <w:rPr>
          <w:color w:val="D95821"/>
        </w:rPr>
        <w:t>Terms</w:t>
      </w:r>
      <w:r>
        <w:rPr>
          <w:color w:val="D95821"/>
          <w:spacing w:val="-18"/>
        </w:rPr>
        <w:t> </w:t>
      </w:r>
      <w:r>
        <w:rPr>
          <w:color w:val="D95821"/>
        </w:rPr>
        <w:t>Used</w:t>
      </w:r>
      <w:r>
        <w:rPr>
          <w:color w:val="D95821"/>
          <w:spacing w:val="-15"/>
        </w:rPr>
        <w:t> </w:t>
      </w:r>
      <w:r>
        <w:rPr>
          <w:color w:val="D95821"/>
        </w:rPr>
        <w:t>in</w:t>
      </w:r>
      <w:r>
        <w:rPr>
          <w:color w:val="D95821"/>
          <w:spacing w:val="-15"/>
        </w:rPr>
        <w:t> </w:t>
      </w:r>
      <w:r>
        <w:rPr>
          <w:color w:val="D95821"/>
        </w:rPr>
        <w:t>Removal</w:t>
      </w:r>
      <w:r>
        <w:rPr>
          <w:color w:val="D95821"/>
          <w:spacing w:val="-14"/>
        </w:rPr>
        <w:t> </w:t>
      </w:r>
      <w:r>
        <w:rPr>
          <w:color w:val="D95821"/>
          <w:spacing w:val="-2"/>
        </w:rPr>
        <w:t>Proceedings:</w:t>
      </w:r>
    </w:p>
    <w:p>
      <w:pPr>
        <w:spacing w:line="240" w:lineRule="auto" w:before="10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234188</wp:posOffset>
                </wp:positionH>
                <wp:positionV relativeFrom="paragraph">
                  <wp:posOffset>262217</wp:posOffset>
                </wp:positionV>
                <wp:extent cx="3578860" cy="648589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578860" cy="648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36"/>
                            </w:tblGrid>
                            <w:tr>
                              <w:trPr>
                                <w:trHeight w:val="1736" w:hRule="atLeast"/>
                              </w:trPr>
                              <w:tc>
                                <w:tcPr>
                                  <w:tcW w:w="5636" w:type="dxa"/>
                                  <w:shd w:val="clear" w:color="auto" w:fill="EEFAF8"/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131"/>
                                    <w:ind w:hanging="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Bond: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In some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cases, an immigration judge may allow 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detained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person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pay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money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released </w:t>
                                  </w:r>
                                  <w:r>
                                    <w:rPr>
                                      <w:sz w:val="19"/>
                                    </w:rPr>
                                    <w:t>while their immigration case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continues. The bond may be returned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person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attends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hearings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through the conclusion of their case.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7" w:hRule="atLeast"/>
                              </w:trPr>
                              <w:tc>
                                <w:tcPr>
                                  <w:tcW w:w="5636" w:type="dxa"/>
                                  <w:shd w:val="clear" w:color="auto" w:fill="F2F4F6"/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74"/>
                                    <w:ind w:right="3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pacing w:val="-2"/>
                                      <w:sz w:val="24"/>
                                    </w:rPr>
                                    <w:t>Credible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2"/>
                                      <w:sz w:val="24"/>
                                    </w:rPr>
                                    <w:t>Fear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2"/>
                                      <w:sz w:val="24"/>
                                    </w:rPr>
                                    <w:t>Interview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2"/>
                                      <w:sz w:val="24"/>
                                    </w:rPr>
                                    <w:t>(CFI):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initial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screening </w:t>
                                  </w:r>
                                  <w:r>
                                    <w:rPr>
                                      <w:sz w:val="19"/>
                                    </w:rPr>
                                    <w:t>interview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determine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whether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person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qualify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asylum.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example,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telling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immigration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official,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“I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 </w:t>
                                  </w:r>
                                  <w:r>
                                    <w:rPr>
                                      <w:sz w:val="19"/>
                                    </w:rPr>
                                    <w:t>afraid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return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my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home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country,”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“I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would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like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fear-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screening interview,”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or “I fear persecution or torture,”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can </w:t>
                                  </w:r>
                                  <w:r>
                                    <w:rPr>
                                      <w:sz w:val="19"/>
                                    </w:rPr>
                                    <w:t>pause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expedited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removal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allow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further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review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an asylum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officer.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3" w:hRule="atLeast"/>
                              </w:trPr>
                              <w:tc>
                                <w:tcPr>
                                  <w:tcW w:w="5636" w:type="dxa"/>
                                  <w:shd w:val="clear" w:color="auto" w:fill="EEFAF8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pacing w:val="-4"/>
                                      <w:sz w:val="24"/>
                                    </w:rPr>
                                    <w:t>Department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4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4"/>
                                      <w:sz w:val="24"/>
                                    </w:rPr>
                                    <w:t>Homeland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4"/>
                                      <w:sz w:val="24"/>
                                    </w:rPr>
                                    <w:t>Security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4"/>
                                      <w:sz w:val="24"/>
                                    </w:rPr>
                                    <w:t>(DHS):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auto" w:before="20"/>
                                    <w:ind w:right="22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The federal government agency that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oversees ICE and other immigration agencies. DHS serves as the parent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organization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U.S.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Customs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Border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Protection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(CBP),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auto"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U.S.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Immigration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Customs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Enforcement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(ICE)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U.S. </w:t>
                                  </w:r>
                                  <w:r>
                                    <w:rPr>
                                      <w:sz w:val="19"/>
                                    </w:rPr>
                                    <w:t>Citizenship and Immigration Services (USCIS).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70" w:hRule="atLeast"/>
                              </w:trPr>
                              <w:tc>
                                <w:tcPr>
                                  <w:tcW w:w="5636" w:type="dxa"/>
                                  <w:shd w:val="clear" w:color="auto" w:fill="F2F4F6"/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33"/>
                                    <w:ind w:right="22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Deportation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(Removal):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formal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process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of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removing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noncitizen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United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States.</w:t>
                                  </w:r>
                                  <w:r>
                                    <w:rPr>
                                      <w:spacing w:val="3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individual </w:t>
                                  </w:r>
                                  <w:r>
                                    <w:rPr>
                                      <w:sz w:val="19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removed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various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reasons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including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violating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 terms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immigration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status,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being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U.S.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without status, or committing certain crimes.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0" w:hRule="atLeast"/>
                              </w:trPr>
                              <w:tc>
                                <w:tcPr>
                                  <w:tcW w:w="5636" w:type="dxa"/>
                                  <w:shd w:val="clear" w:color="auto" w:fill="EEFAF8"/>
                                </w:tcPr>
                                <w:p>
                                  <w:pPr>
                                    <w:pStyle w:val="TableParagraph"/>
                                    <w:spacing w:line="261" w:lineRule="auto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Detention Center: </w:t>
                                  </w:r>
                                  <w:r>
                                    <w:rPr>
                                      <w:sz w:val="19"/>
                                    </w:rPr>
                                    <w:t>A jail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or facility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ICE holds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people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while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removal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proceedings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pending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while </w:t>
                                  </w:r>
                                  <w:r>
                                    <w:rPr>
                                      <w:sz w:val="19"/>
                                    </w:rPr>
                                    <w:t>they are trying to deport them.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5" w:hRule="atLeast"/>
                              </w:trPr>
                              <w:tc>
                                <w:tcPr>
                                  <w:tcW w:w="5636" w:type="dxa"/>
                                  <w:shd w:val="clear" w:color="auto" w:fill="F2F4F6"/>
                                </w:tcPr>
                                <w:p>
                                  <w:pPr>
                                    <w:pStyle w:val="TableParagraph"/>
                                    <w:spacing w:line="264" w:lineRule="auto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pacing w:val="-2"/>
                                      <w:sz w:val="24"/>
                                    </w:rPr>
                                    <w:t>Federal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2"/>
                                      <w:sz w:val="24"/>
                                    </w:rPr>
                                    <w:t>Court: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court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separate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immigration </w:t>
                                  </w:r>
                                  <w:r>
                                    <w:rPr>
                                      <w:sz w:val="19"/>
                                    </w:rPr>
                                    <w:t>court. Federal judges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can review whether ICE and the Department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of Homeland Security (DHS) are following the law and the U.S. Constitution.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440001pt;margin-top:20.647032pt;width:281.8pt;height:510.7pt;mso-position-horizontal-relative:page;mso-position-vertical-relative:paragraph;z-index:-15728640;mso-wrap-distance-left:0;mso-wrap-distance-right:0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36"/>
                      </w:tblGrid>
                      <w:tr>
                        <w:trPr>
                          <w:trHeight w:val="1736" w:hRule="atLeast"/>
                        </w:trPr>
                        <w:tc>
                          <w:tcPr>
                            <w:tcW w:w="5636" w:type="dxa"/>
                            <w:shd w:val="clear" w:color="auto" w:fill="EEFAF8"/>
                          </w:tcPr>
                          <w:p>
                            <w:pPr>
                              <w:pStyle w:val="TableParagraph"/>
                              <w:spacing w:line="266" w:lineRule="auto" w:before="131"/>
                              <w:ind w:hanging="1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Bond:</w:t>
                            </w:r>
                            <w:r>
                              <w:rPr>
                                <w:b/>
                                <w:color w:val="2469BE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In some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cases, an immigration judge may allow 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detained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person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pay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set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amount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money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released </w:t>
                            </w:r>
                            <w:r>
                              <w:rPr>
                                <w:sz w:val="19"/>
                              </w:rPr>
                              <w:t>while their immigration case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continues. The bond may be returned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if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person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attends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all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required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hearings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through the conclusion of their case.</w:t>
                            </w:r>
                          </w:p>
                        </w:tc>
                      </w:tr>
                      <w:tr>
                        <w:trPr>
                          <w:trHeight w:val="2277" w:hRule="atLeast"/>
                        </w:trPr>
                        <w:tc>
                          <w:tcPr>
                            <w:tcW w:w="5636" w:type="dxa"/>
                            <w:shd w:val="clear" w:color="auto" w:fill="F2F4F6"/>
                          </w:tcPr>
                          <w:p>
                            <w:pPr>
                              <w:pStyle w:val="TableParagraph"/>
                              <w:spacing w:line="266" w:lineRule="auto" w:before="74"/>
                              <w:ind w:right="386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pacing w:val="-2"/>
                                <w:sz w:val="24"/>
                              </w:rPr>
                              <w:t>Credible</w:t>
                            </w:r>
                            <w:r>
                              <w:rPr>
                                <w:b/>
                                <w:color w:val="2469BE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469BE"/>
                                <w:spacing w:val="-2"/>
                                <w:sz w:val="24"/>
                              </w:rPr>
                              <w:t>Fear</w:t>
                            </w:r>
                            <w:r>
                              <w:rPr>
                                <w:b/>
                                <w:color w:val="2469BE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469BE"/>
                                <w:spacing w:val="-2"/>
                                <w:sz w:val="24"/>
                              </w:rPr>
                              <w:t>Interview</w:t>
                            </w:r>
                            <w:r>
                              <w:rPr>
                                <w:b/>
                                <w:color w:val="2469BE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469BE"/>
                                <w:spacing w:val="-2"/>
                                <w:sz w:val="24"/>
                              </w:rPr>
                              <w:t>(CFI):</w:t>
                            </w:r>
                            <w:r>
                              <w:rPr>
                                <w:b/>
                                <w:color w:val="2469BE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initial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screening </w:t>
                            </w:r>
                            <w:r>
                              <w:rPr>
                                <w:sz w:val="19"/>
                              </w:rPr>
                              <w:t>interview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determine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whether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person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may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qualify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asylum.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example,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telling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immigration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official,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“I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 </w:t>
                            </w:r>
                            <w:r>
                              <w:rPr>
                                <w:sz w:val="19"/>
                              </w:rPr>
                              <w:t>afraid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return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my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home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country,”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“I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would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like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fear-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screening interview,”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or “I fear persecution or torture,”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can </w:t>
                            </w:r>
                            <w:r>
                              <w:rPr>
                                <w:sz w:val="19"/>
                              </w:rPr>
                              <w:t>pause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expedited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removal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allow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further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review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an asylum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officer.</w:t>
                            </w:r>
                          </w:p>
                        </w:tc>
                      </w:tr>
                      <w:tr>
                        <w:trPr>
                          <w:trHeight w:val="2023" w:hRule="atLeast"/>
                        </w:trPr>
                        <w:tc>
                          <w:tcPr>
                            <w:tcW w:w="5636" w:type="dxa"/>
                            <w:shd w:val="clear" w:color="auto" w:fill="EEFAF8"/>
                          </w:tcPr>
                          <w:p>
                            <w:pPr>
                              <w:pStyle w:val="TableParagraph"/>
                              <w:spacing w:before="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pacing w:val="-4"/>
                                <w:sz w:val="24"/>
                              </w:rPr>
                              <w:t>Department</w:t>
                            </w:r>
                            <w:r>
                              <w:rPr>
                                <w:b/>
                                <w:color w:val="2469BE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469BE"/>
                                <w:spacing w:val="-4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469BE"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469BE"/>
                                <w:spacing w:val="-4"/>
                                <w:sz w:val="24"/>
                              </w:rPr>
                              <w:t>Homeland</w:t>
                            </w: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469BE"/>
                                <w:spacing w:val="-4"/>
                                <w:sz w:val="24"/>
                              </w:rPr>
                              <w:t>Security</w:t>
                            </w: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469BE"/>
                                <w:spacing w:val="-4"/>
                                <w:sz w:val="24"/>
                              </w:rPr>
                              <w:t>(DHS):</w:t>
                            </w:r>
                          </w:p>
                          <w:p>
                            <w:pPr>
                              <w:pStyle w:val="TableParagraph"/>
                              <w:spacing w:line="268" w:lineRule="auto" w:before="20"/>
                              <w:ind w:right="22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The federal government agency that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oversees ICE and other immigration agencies. DHS serves as the parent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organization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U.S.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Customs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Border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Protection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(CBP),</w:t>
                            </w:r>
                          </w:p>
                          <w:p>
                            <w:pPr>
                              <w:pStyle w:val="TableParagraph"/>
                              <w:spacing w:line="268" w:lineRule="auto"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U.S.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Immigration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Customs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Enforcement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(ICE)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U.S. </w:t>
                            </w:r>
                            <w:r>
                              <w:rPr>
                                <w:sz w:val="19"/>
                              </w:rPr>
                              <w:t>Citizenship and Immigration Services (USCIS).</w:t>
                            </w:r>
                          </w:p>
                        </w:tc>
                      </w:tr>
                      <w:tr>
                        <w:trPr>
                          <w:trHeight w:val="1670" w:hRule="atLeast"/>
                        </w:trPr>
                        <w:tc>
                          <w:tcPr>
                            <w:tcW w:w="5636" w:type="dxa"/>
                            <w:shd w:val="clear" w:color="auto" w:fill="F2F4F6"/>
                          </w:tcPr>
                          <w:p>
                            <w:pPr>
                              <w:pStyle w:val="TableParagraph"/>
                              <w:spacing w:line="266" w:lineRule="auto" w:before="33"/>
                              <w:ind w:right="220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Deportation</w:t>
                            </w:r>
                            <w:r>
                              <w:rPr>
                                <w:b/>
                                <w:color w:val="2469BE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(Removal):</w:t>
                            </w:r>
                            <w:r>
                              <w:rPr>
                                <w:b/>
                                <w:color w:val="2469BE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is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formal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process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of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removing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noncitizen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from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United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States.</w:t>
                            </w:r>
                            <w:r>
                              <w:rPr>
                                <w:spacing w:val="3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individual </w:t>
                            </w:r>
                            <w:r>
                              <w:rPr>
                                <w:sz w:val="19"/>
                              </w:rPr>
                              <w:t>may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be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removed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various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reasons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including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violating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the terms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their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immigration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status,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being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U.S.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without status, or committing certain crimes.</w:t>
                            </w:r>
                          </w:p>
                        </w:tc>
                      </w:tr>
                      <w:tr>
                        <w:trPr>
                          <w:trHeight w:val="1080" w:hRule="atLeast"/>
                        </w:trPr>
                        <w:tc>
                          <w:tcPr>
                            <w:tcW w:w="5636" w:type="dxa"/>
                            <w:shd w:val="clear" w:color="auto" w:fill="EEFAF8"/>
                          </w:tcPr>
                          <w:p>
                            <w:pPr>
                              <w:pStyle w:val="TableParagraph"/>
                              <w:spacing w:line="261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Detention Center: </w:t>
                            </w:r>
                            <w:r>
                              <w:rPr>
                                <w:sz w:val="19"/>
                              </w:rPr>
                              <w:t>A jail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or facility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where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ICE holds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people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while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their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removal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proceedings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are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pending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while </w:t>
                            </w:r>
                            <w:r>
                              <w:rPr>
                                <w:sz w:val="19"/>
                              </w:rPr>
                              <w:t>they are trying to deport them.</w:t>
                            </w:r>
                          </w:p>
                        </w:tc>
                      </w:tr>
                      <w:tr>
                        <w:trPr>
                          <w:trHeight w:val="1425" w:hRule="atLeast"/>
                        </w:trPr>
                        <w:tc>
                          <w:tcPr>
                            <w:tcW w:w="5636" w:type="dxa"/>
                            <w:shd w:val="clear" w:color="auto" w:fill="F2F4F6"/>
                          </w:tcPr>
                          <w:p>
                            <w:pPr>
                              <w:pStyle w:val="TableParagraph"/>
                              <w:spacing w:line="264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pacing w:val="-2"/>
                                <w:sz w:val="24"/>
                              </w:rPr>
                              <w:t>Federal</w:t>
                            </w:r>
                            <w:r>
                              <w:rPr>
                                <w:b/>
                                <w:color w:val="2469BE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469BE"/>
                                <w:spacing w:val="-2"/>
                                <w:sz w:val="24"/>
                              </w:rPr>
                              <w:t>Court:</w:t>
                            </w:r>
                            <w:r>
                              <w:rPr>
                                <w:b/>
                                <w:color w:val="2469BE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court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separate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from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immigration </w:t>
                            </w:r>
                            <w:r>
                              <w:rPr>
                                <w:sz w:val="19"/>
                              </w:rPr>
                              <w:t>court. Federal judges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can review whether ICE and the Department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of Homeland Security (DHS) are following the law and the U.S. Constitution.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3922776</wp:posOffset>
                </wp:positionH>
                <wp:positionV relativeFrom="paragraph">
                  <wp:posOffset>262217</wp:posOffset>
                </wp:positionV>
                <wp:extent cx="3584575" cy="648589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584575" cy="648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45"/>
                            </w:tblGrid>
                            <w:tr>
                              <w:trPr>
                                <w:trHeight w:val="1487" w:hRule="atLeast"/>
                              </w:trPr>
                              <w:tc>
                                <w:tcPr>
                                  <w:tcW w:w="5645" w:type="dxa"/>
                                  <w:shd w:val="clear" w:color="auto" w:fill="F2F4F6"/>
                                </w:tcPr>
                                <w:p>
                                  <w:pPr>
                                    <w:pStyle w:val="TableParagraph"/>
                                    <w:spacing w:line="264" w:lineRule="auto" w:before="131"/>
                                    <w:ind w:left="122" w:right="180" w:hanging="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Habeas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Petition: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legal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petition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filed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federal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court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asking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judge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decide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whether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keep </w:t>
                                  </w:r>
                                  <w:r>
                                    <w:rPr>
                                      <w:sz w:val="19"/>
                                    </w:rPr>
                                    <w:t>someone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detained. Habeas is a constitutional right that allows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detainees to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challenge unlawful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detention.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88" w:hRule="atLeast"/>
                              </w:trPr>
                              <w:tc>
                                <w:tcPr>
                                  <w:tcW w:w="5645" w:type="dxa"/>
                                  <w:shd w:val="clear" w:color="auto" w:fill="EEFAF8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pacing w:val="-4"/>
                                      <w:sz w:val="24"/>
                                    </w:rPr>
                                    <w:t>Immigration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4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4"/>
                                      <w:sz w:val="24"/>
                                    </w:rPr>
                                    <w:t>Customs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4"/>
                                      <w:sz w:val="24"/>
                                    </w:rPr>
                                    <w:t>Enforcement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4"/>
                                      <w:sz w:val="24"/>
                                    </w:rPr>
                                    <w:t>(ICE):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auto" w:before="21"/>
                                    <w:ind w:left="122" w:right="18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agency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within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Department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Homeland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Security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that </w:t>
                                  </w:r>
                                  <w:r>
                                    <w:rPr>
                                      <w:sz w:val="19"/>
                                    </w:rPr>
                                    <w:t>may arrest and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detain and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deport people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violations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of immigration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law.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44" w:hRule="atLeast"/>
                              </w:trPr>
                              <w:tc>
                                <w:tcPr>
                                  <w:tcW w:w="5645" w:type="dxa"/>
                                  <w:shd w:val="clear" w:color="auto" w:fill="F2F4F6"/>
                                </w:tcPr>
                                <w:p>
                                  <w:pPr>
                                    <w:pStyle w:val="TableParagraph"/>
                                    <w:spacing w:line="264" w:lineRule="auto" w:before="15"/>
                                    <w:ind w:left="122" w:right="18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Stay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of Removal: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court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order that pauses a deportation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while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judge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decides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happens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next.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you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already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removal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order,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some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circumstances,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you </w:t>
                                  </w:r>
                                  <w:r>
                                    <w:rPr>
                                      <w:sz w:val="19"/>
                                    </w:rPr>
                                    <w:t>can apply to have that removal order paused.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88" w:hRule="atLeast"/>
                              </w:trPr>
                              <w:tc>
                                <w:tcPr>
                                  <w:tcW w:w="5645" w:type="dxa"/>
                                  <w:shd w:val="clear" w:color="auto" w:fill="EEFAF8"/>
                                </w:tcPr>
                                <w:p>
                                  <w:pPr>
                                    <w:pStyle w:val="TableParagraph"/>
                                    <w:spacing w:line="264" w:lineRule="auto" w:before="50"/>
                                    <w:ind w:left="122" w:right="65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Temporary Restraining Order (TRO): </w:t>
                                  </w:r>
                                  <w:r>
                                    <w:rPr>
                                      <w:sz w:val="19"/>
                                    </w:rPr>
                                    <w:t>An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emergency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federal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court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order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temporarily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stop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deportation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transfer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while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federal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judge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reviews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 habeas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case.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2" w:hRule="atLeast"/>
                              </w:trPr>
                              <w:tc>
                                <w:tcPr>
                                  <w:tcW w:w="5645" w:type="dxa"/>
                                  <w:shd w:val="clear" w:color="auto" w:fill="F2F4F6"/>
                                </w:tcPr>
                                <w:p>
                                  <w:pPr>
                                    <w:pStyle w:val="TableParagraph"/>
                                    <w:spacing w:line="266" w:lineRule="auto"/>
                                    <w:ind w:left="122" w:right="3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Voluntary Departure: </w:t>
                                  </w:r>
                                  <w:r>
                                    <w:rPr>
                                      <w:sz w:val="19"/>
                                    </w:rPr>
                                    <w:t>When ICE or an Immigration Judge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allows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some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individuals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leave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U.S.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own expense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within a set time instead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of receiving a formal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deportation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order.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option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has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serious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consequences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and </w:t>
                                  </w:r>
                                  <w:r>
                                    <w:rPr>
                                      <w:sz w:val="19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discussed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immigration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attorney.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Leaving the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without permission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while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removal proceedings are pending can also have serious consequences.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2" w:hRule="atLeast"/>
                              </w:trPr>
                              <w:tc>
                                <w:tcPr>
                                  <w:tcW w:w="5645" w:type="dxa"/>
                                  <w:shd w:val="clear" w:color="auto" w:fill="EEFAF8"/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49"/>
                                    <w:ind w:left="122" w:right="18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Warrant: </w:t>
                                  </w:r>
                                  <w:r>
                                    <w:rPr>
                                      <w:sz w:val="19"/>
                                    </w:rPr>
                                    <w:t>A legal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document authorizing an arrest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or a search.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warrant signed by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 judge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(judicial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warrant)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can authorize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entry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into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homes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private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areas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to make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criminal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arrest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search.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warrant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signed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DHS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employee (administrative warrant) can authorize detention of </w:t>
                                  </w:r>
                                  <w:r>
                                    <w:rPr>
                                      <w:sz w:val="19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individual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suspected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immigration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violation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but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does not authorize a search in a private location.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80005pt;margin-top:20.647032pt;width:282.25pt;height:510.7pt;mso-position-horizontal-relative:page;mso-position-vertical-relative:paragraph;z-index:-15728640;mso-wrap-distance-left:0;mso-wrap-distance-right:0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45"/>
                      </w:tblGrid>
                      <w:tr>
                        <w:trPr>
                          <w:trHeight w:val="1487" w:hRule="atLeast"/>
                        </w:trPr>
                        <w:tc>
                          <w:tcPr>
                            <w:tcW w:w="5645" w:type="dxa"/>
                            <w:shd w:val="clear" w:color="auto" w:fill="F2F4F6"/>
                          </w:tcPr>
                          <w:p>
                            <w:pPr>
                              <w:pStyle w:val="TableParagraph"/>
                              <w:spacing w:line="264" w:lineRule="auto" w:before="131"/>
                              <w:ind w:left="122" w:right="180" w:hanging="1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Habeas</w:t>
                            </w:r>
                            <w:r>
                              <w:rPr>
                                <w:b/>
                                <w:color w:val="2469BE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Petition:</w:t>
                            </w:r>
                            <w:r>
                              <w:rPr>
                                <w:b/>
                                <w:color w:val="2469BE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legal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petition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filed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federal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court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asking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judge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decide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whether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government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can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keep </w:t>
                            </w:r>
                            <w:r>
                              <w:rPr>
                                <w:sz w:val="19"/>
                              </w:rPr>
                              <w:t>someone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detained. Habeas is a constitutional right that allows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detainees to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challenge unlawful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detention.</w:t>
                            </w:r>
                          </w:p>
                        </w:tc>
                      </w:tr>
                      <w:tr>
                        <w:trPr>
                          <w:trHeight w:val="1388" w:hRule="atLeast"/>
                        </w:trPr>
                        <w:tc>
                          <w:tcPr>
                            <w:tcW w:w="5645" w:type="dxa"/>
                            <w:shd w:val="clear" w:color="auto" w:fill="EEFAF8"/>
                          </w:tcPr>
                          <w:p>
                            <w:pPr>
                              <w:pStyle w:val="TableParagraph"/>
                              <w:spacing w:before="23"/>
                              <w:ind w:left="1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pacing w:val="-4"/>
                                <w:sz w:val="24"/>
                              </w:rPr>
                              <w:t>Immigration</w:t>
                            </w:r>
                            <w:r>
                              <w:rPr>
                                <w:b/>
                                <w:color w:val="2469BE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469BE"/>
                                <w:spacing w:val="-4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469BE"/>
                                <w:spacing w:val="-4"/>
                                <w:sz w:val="24"/>
                              </w:rPr>
                              <w:t>Customs</w:t>
                            </w:r>
                            <w:r>
                              <w:rPr>
                                <w:b/>
                                <w:color w:val="2469BE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469BE"/>
                                <w:spacing w:val="-4"/>
                                <w:sz w:val="24"/>
                              </w:rPr>
                              <w:t>Enforcement</w:t>
                            </w: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469BE"/>
                                <w:spacing w:val="-4"/>
                                <w:sz w:val="24"/>
                              </w:rPr>
                              <w:t>(ICE):</w:t>
                            </w:r>
                          </w:p>
                          <w:p>
                            <w:pPr>
                              <w:pStyle w:val="TableParagraph"/>
                              <w:spacing w:line="268" w:lineRule="auto" w:before="21"/>
                              <w:ind w:left="122" w:right="18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agency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within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Department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Homeland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Security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that </w:t>
                            </w:r>
                            <w:r>
                              <w:rPr>
                                <w:sz w:val="19"/>
                              </w:rPr>
                              <w:t>may arrest and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detain and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deport people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violations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of immigration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law.</w:t>
                            </w:r>
                          </w:p>
                        </w:tc>
                      </w:tr>
                      <w:tr>
                        <w:trPr>
                          <w:trHeight w:val="1344" w:hRule="atLeast"/>
                        </w:trPr>
                        <w:tc>
                          <w:tcPr>
                            <w:tcW w:w="5645" w:type="dxa"/>
                            <w:shd w:val="clear" w:color="auto" w:fill="F2F4F6"/>
                          </w:tcPr>
                          <w:p>
                            <w:pPr>
                              <w:pStyle w:val="TableParagraph"/>
                              <w:spacing w:line="264" w:lineRule="auto" w:before="15"/>
                              <w:ind w:left="122" w:right="180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Stay</w:t>
                            </w:r>
                            <w:r>
                              <w:rPr>
                                <w:b/>
                                <w:color w:val="2469BE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of Removal: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court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order that pauses a deportation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while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judge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decides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what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happens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next.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If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you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already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have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removal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order,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under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some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circumstances,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you </w:t>
                            </w:r>
                            <w:r>
                              <w:rPr>
                                <w:sz w:val="19"/>
                              </w:rPr>
                              <w:t>can apply to have that removal order paused.</w:t>
                            </w:r>
                          </w:p>
                        </w:tc>
                      </w:tr>
                      <w:tr>
                        <w:trPr>
                          <w:trHeight w:val="1388" w:hRule="atLeast"/>
                        </w:trPr>
                        <w:tc>
                          <w:tcPr>
                            <w:tcW w:w="5645" w:type="dxa"/>
                            <w:shd w:val="clear" w:color="auto" w:fill="EEFAF8"/>
                          </w:tcPr>
                          <w:p>
                            <w:pPr>
                              <w:pStyle w:val="TableParagraph"/>
                              <w:spacing w:line="264" w:lineRule="auto" w:before="50"/>
                              <w:ind w:left="122" w:right="658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Temporary Restraining Order (TRO): </w:t>
                            </w:r>
                            <w:r>
                              <w:rPr>
                                <w:sz w:val="19"/>
                              </w:rPr>
                              <w:t>An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emergency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federal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court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order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can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temporarily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stop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deportation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transfer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while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federal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judge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reviews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 habeas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case.</w:t>
                            </w:r>
                          </w:p>
                        </w:tc>
                      </w:tr>
                      <w:tr>
                        <w:trPr>
                          <w:trHeight w:val="2272" w:hRule="atLeast"/>
                        </w:trPr>
                        <w:tc>
                          <w:tcPr>
                            <w:tcW w:w="5645" w:type="dxa"/>
                            <w:shd w:val="clear" w:color="auto" w:fill="F2F4F6"/>
                          </w:tcPr>
                          <w:p>
                            <w:pPr>
                              <w:pStyle w:val="TableParagraph"/>
                              <w:spacing w:line="266" w:lineRule="auto"/>
                              <w:ind w:left="122" w:right="324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Voluntary Departure: </w:t>
                            </w:r>
                            <w:r>
                              <w:rPr>
                                <w:sz w:val="19"/>
                              </w:rPr>
                              <w:t>When ICE or an Immigration Judge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allows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some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individuals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leave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U.S.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at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their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own expense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within a set time instead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of receiving a formal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deportation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order.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option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has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serious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consequences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and </w:t>
                            </w:r>
                            <w:r>
                              <w:rPr>
                                <w:sz w:val="19"/>
                              </w:rPr>
                              <w:t>should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be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discussed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immigration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attorney.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Leaving the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country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without permission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while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removal proceedings are pending can also have serious consequences.</w:t>
                            </w:r>
                          </w:p>
                        </w:tc>
                      </w:tr>
                      <w:tr>
                        <w:trPr>
                          <w:trHeight w:val="2332" w:hRule="atLeast"/>
                        </w:trPr>
                        <w:tc>
                          <w:tcPr>
                            <w:tcW w:w="5645" w:type="dxa"/>
                            <w:shd w:val="clear" w:color="auto" w:fill="EEFAF8"/>
                          </w:tcPr>
                          <w:p>
                            <w:pPr>
                              <w:pStyle w:val="TableParagraph"/>
                              <w:spacing w:line="266" w:lineRule="auto" w:before="49"/>
                              <w:ind w:left="122" w:right="180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Warrant: </w:t>
                            </w:r>
                            <w:r>
                              <w:rPr>
                                <w:sz w:val="19"/>
                              </w:rPr>
                              <w:t>A legal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document authorizing an arrest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or a search.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warrant signed by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 judge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(judicial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warrant)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can authorize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entry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into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homes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private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areas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business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to make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criminal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arrest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search.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warrant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signed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DHS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employee (administrative warrant) can authorize detention of </w:t>
                            </w:r>
                            <w:r>
                              <w:rPr>
                                <w:sz w:val="19"/>
                              </w:rPr>
                              <w:t>an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individual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suspected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immigration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violation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but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does not authorize a search in a private location.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89"/>
        <w:rPr>
          <w:b/>
          <w:sz w:val="19"/>
        </w:rPr>
      </w:pPr>
    </w:p>
    <w:p>
      <w:pPr>
        <w:pStyle w:val="BodyText"/>
        <w:spacing w:line="268" w:lineRule="auto"/>
        <w:ind w:left="288"/>
      </w:pPr>
      <w:r>
        <w:rPr>
          <w:i/>
          <w:spacing w:val="-2"/>
        </w:rPr>
        <w:t>This</w:t>
      </w:r>
      <w:r>
        <w:rPr>
          <w:i/>
          <w:spacing w:val="-10"/>
        </w:rPr>
        <w:t> </w:t>
      </w:r>
      <w:r>
        <w:rPr>
          <w:i/>
          <w:spacing w:val="-2"/>
        </w:rPr>
        <w:t>flyer</w:t>
      </w:r>
      <w:r>
        <w:rPr>
          <w:i/>
          <w:spacing w:val="-7"/>
        </w:rPr>
        <w:t> </w:t>
      </w:r>
      <w:r>
        <w:rPr>
          <w:i/>
          <w:spacing w:val="-2"/>
        </w:rPr>
        <w:t>is</w:t>
      </w:r>
      <w:r>
        <w:rPr>
          <w:i/>
          <w:spacing w:val="-8"/>
        </w:rPr>
        <w:t> </w:t>
      </w:r>
      <w:r>
        <w:rPr>
          <w:i/>
          <w:spacing w:val="-2"/>
        </w:rPr>
        <w:t>intended</w:t>
      </w:r>
      <w:r>
        <w:rPr>
          <w:i/>
          <w:spacing w:val="-7"/>
        </w:rPr>
        <w:t> </w:t>
      </w:r>
      <w:r>
        <w:rPr>
          <w:i/>
          <w:spacing w:val="-2"/>
        </w:rPr>
        <w:t>for</w:t>
      </w:r>
      <w:r>
        <w:rPr>
          <w:i/>
          <w:spacing w:val="-7"/>
        </w:rPr>
        <w:t> </w:t>
      </w:r>
      <w:r>
        <w:rPr>
          <w:b/>
          <w:i/>
          <w:spacing w:val="-2"/>
        </w:rPr>
        <w:t>general</w:t>
      </w:r>
      <w:r>
        <w:rPr>
          <w:b/>
          <w:i/>
          <w:spacing w:val="-7"/>
        </w:rPr>
        <w:t> </w:t>
      </w:r>
      <w:r>
        <w:rPr>
          <w:b/>
          <w:i/>
          <w:spacing w:val="-2"/>
        </w:rPr>
        <w:t>information</w:t>
      </w:r>
      <w:r>
        <w:rPr>
          <w:b/>
          <w:i/>
          <w:spacing w:val="-7"/>
        </w:rPr>
        <w:t> </w:t>
      </w:r>
      <w:r>
        <w:rPr>
          <w:b/>
          <w:i/>
          <w:spacing w:val="-2"/>
        </w:rPr>
        <w:t>purposes</w:t>
      </w:r>
      <w:r>
        <w:rPr>
          <w:b/>
          <w:i/>
          <w:spacing w:val="-9"/>
        </w:rPr>
        <w:t> </w:t>
      </w:r>
      <w:r>
        <w:rPr>
          <w:b/>
          <w:i/>
          <w:spacing w:val="-2"/>
        </w:rPr>
        <w:t>only</w:t>
      </w:r>
      <w:r>
        <w:rPr>
          <w:b/>
          <w:i/>
          <w:spacing w:val="-9"/>
        </w:rPr>
        <w:t> </w:t>
      </w:r>
      <w:r>
        <w:rPr>
          <w:i/>
          <w:spacing w:val="-2"/>
        </w:rPr>
        <w:t>and</w:t>
      </w:r>
      <w:r>
        <w:rPr>
          <w:i/>
          <w:spacing w:val="-9"/>
        </w:rPr>
        <w:t> </w:t>
      </w:r>
      <w:r>
        <w:rPr>
          <w:i/>
          <w:spacing w:val="-2"/>
        </w:rPr>
        <w:t>does</w:t>
      </w:r>
      <w:r>
        <w:rPr>
          <w:i/>
          <w:spacing w:val="-8"/>
        </w:rPr>
        <w:t> </w:t>
      </w:r>
      <w:r>
        <w:rPr>
          <w:i/>
          <w:spacing w:val="-2"/>
        </w:rPr>
        <w:t>not</w:t>
      </w:r>
      <w:r>
        <w:rPr>
          <w:i/>
          <w:spacing w:val="-10"/>
        </w:rPr>
        <w:t> </w:t>
      </w:r>
      <w:r>
        <w:rPr>
          <w:i/>
          <w:spacing w:val="-2"/>
        </w:rPr>
        <w:t>constitute</w:t>
      </w:r>
      <w:r>
        <w:rPr>
          <w:i/>
          <w:spacing w:val="-9"/>
        </w:rPr>
        <w:t> </w:t>
      </w:r>
      <w:r>
        <w:rPr>
          <w:i/>
          <w:spacing w:val="-2"/>
        </w:rPr>
        <w:t>legal</w:t>
      </w:r>
      <w:r>
        <w:rPr>
          <w:i/>
          <w:spacing w:val="-7"/>
        </w:rPr>
        <w:t> </w:t>
      </w:r>
      <w:r>
        <w:rPr>
          <w:i/>
          <w:spacing w:val="-2"/>
        </w:rPr>
        <w:t>advice.</w:t>
      </w:r>
      <w:r>
        <w:rPr>
          <w:i/>
          <w:spacing w:val="-9"/>
        </w:rPr>
        <w:t> </w:t>
      </w:r>
      <w:r>
        <w:rPr>
          <w:i/>
          <w:spacing w:val="-2"/>
        </w:rPr>
        <w:t>You</w:t>
      </w:r>
      <w:r>
        <w:rPr>
          <w:i/>
          <w:spacing w:val="-7"/>
        </w:rPr>
        <w:t> </w:t>
      </w:r>
      <w:r>
        <w:rPr>
          <w:i/>
          <w:spacing w:val="-2"/>
        </w:rPr>
        <w:t>should</w:t>
      </w:r>
      <w:r>
        <w:rPr>
          <w:i/>
          <w:spacing w:val="-7"/>
        </w:rPr>
        <w:t> </w:t>
      </w:r>
      <w:r>
        <w:rPr>
          <w:i/>
          <w:spacing w:val="-2"/>
        </w:rPr>
        <w:t>not</w:t>
      </w:r>
      <w:r>
        <w:rPr>
          <w:i/>
          <w:spacing w:val="-7"/>
        </w:rPr>
        <w:t> </w:t>
      </w:r>
      <w:r>
        <w:rPr>
          <w:i/>
          <w:spacing w:val="-2"/>
        </w:rPr>
        <w:t>act</w:t>
      </w:r>
      <w:r>
        <w:rPr>
          <w:i/>
          <w:spacing w:val="-10"/>
        </w:rPr>
        <w:t> </w:t>
      </w:r>
      <w:r>
        <w:rPr>
          <w:i/>
          <w:spacing w:val="-2"/>
        </w:rPr>
        <w:t>or</w:t>
      </w:r>
      <w:r>
        <w:rPr>
          <w:i/>
          <w:spacing w:val="-7"/>
        </w:rPr>
        <w:t> </w:t>
      </w:r>
      <w:r>
        <w:rPr>
          <w:i/>
          <w:spacing w:val="-2"/>
        </w:rPr>
        <w:t>rely</w:t>
      </w:r>
      <w:r>
        <w:rPr>
          <w:i/>
          <w:spacing w:val="-10"/>
        </w:rPr>
        <w:t> </w:t>
      </w:r>
      <w:r>
        <w:rPr>
          <w:i/>
          <w:spacing w:val="-2"/>
        </w:rPr>
        <w:t>on</w:t>
      </w:r>
      <w:r>
        <w:rPr>
          <w:i/>
          <w:spacing w:val="-7"/>
        </w:rPr>
        <w:t> </w:t>
      </w:r>
      <w:r>
        <w:rPr>
          <w:i/>
          <w:spacing w:val="-2"/>
        </w:rPr>
        <w:t>any</w:t>
      </w:r>
      <w:r>
        <w:rPr>
          <w:spacing w:val="-2"/>
        </w:rPr>
        <w:t> </w:t>
      </w:r>
      <w:r>
        <w:rPr/>
        <w:t>information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flyer</w:t>
      </w:r>
      <w:r>
        <w:rPr>
          <w:spacing w:val="-11"/>
        </w:rPr>
        <w:t> </w:t>
      </w:r>
      <w:r>
        <w:rPr/>
        <w:t>without</w:t>
      </w:r>
      <w:r>
        <w:rPr>
          <w:spacing w:val="-12"/>
        </w:rPr>
        <w:t> </w:t>
      </w:r>
      <w:r>
        <w:rPr/>
        <w:t>consulting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competent,</w:t>
      </w:r>
      <w:r>
        <w:rPr>
          <w:spacing w:val="-11"/>
        </w:rPr>
        <w:t> </w:t>
      </w:r>
      <w:r>
        <w:rPr/>
        <w:t>licensed</w:t>
      </w:r>
      <w:r>
        <w:rPr>
          <w:spacing w:val="-10"/>
        </w:rPr>
        <w:t> </w:t>
      </w:r>
      <w:r>
        <w:rPr/>
        <w:t>immigration</w:t>
      </w:r>
      <w:r>
        <w:rPr>
          <w:spacing w:val="-10"/>
        </w:rPr>
        <w:t> </w:t>
      </w:r>
      <w:r>
        <w:rPr/>
        <w:t>attorney.</w:t>
      </w:r>
    </w:p>
    <w:sectPr>
      <w:type w:val="continuous"/>
      <w:pgSz w:w="12240" w:h="15840"/>
      <w:pgMar w:top="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ublic Sans">
    <w:altName w:val="Public Sans"/>
    <w:charset w:val="0"/>
    <w:family w:val="auto"/>
    <w:pitch w:val="variable"/>
  </w:font>
  <w:font w:name="Public Sans Medium">
    <w:altName w:val="Public Sans Medium"/>
    <w:charset w:val="0"/>
    <w:family w:val="auto"/>
    <w:pitch w:val="variable"/>
  </w:font>
  <w:font w:name="Public Sans SemiBold">
    <w:altName w:val="Public Sans SemiBold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ublic Sans" w:hAnsi="Public Sans" w:eastAsia="Public Sans" w:cs="Public San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ublic Sans" w:hAnsi="Public Sans" w:eastAsia="Public Sans" w:cs="Public Sans"/>
      <w:i/>
      <w:iCs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91"/>
      <w:outlineLvl w:val="1"/>
    </w:pPr>
    <w:rPr>
      <w:rFonts w:ascii="Public Sans" w:hAnsi="Public Sans" w:eastAsia="Public Sans" w:cs="Public Sans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2"/>
      <w:ind w:left="279"/>
    </w:pPr>
    <w:rPr>
      <w:rFonts w:ascii="Public Sans" w:hAnsi="Public Sans" w:eastAsia="Public Sans" w:cs="Public Sans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19" ma:contentTypeDescription="Create a new document." ma:contentTypeScope="" ma:versionID="1ac63eebf882b9ca94bc9189e313ed2b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b63ab51d6035a625868760de77bdfc9b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hibiting xmlns="d52404b9-0f66-4a0a-a859-013311770d4d" xsi:nil="true"/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</documentManagement>
</p:properties>
</file>

<file path=customXml/itemProps1.xml><?xml version="1.0" encoding="utf-8"?>
<ds:datastoreItem xmlns:ds="http://schemas.openxmlformats.org/officeDocument/2006/customXml" ds:itemID="{E093A15D-5D31-463E-84B0-00344E5946FB}"/>
</file>

<file path=customXml/itemProps2.xml><?xml version="1.0" encoding="utf-8"?>
<ds:datastoreItem xmlns:ds="http://schemas.openxmlformats.org/officeDocument/2006/customXml" ds:itemID="{CB4D6AA4-41A6-4915-9B95-64DB2F847C19}"/>
</file>

<file path=customXml/itemProps3.xml><?xml version="1.0" encoding="utf-8"?>
<ds:datastoreItem xmlns:ds="http://schemas.openxmlformats.org/officeDocument/2006/customXml" ds:itemID="{6DF8FFC8-AEB3-48BA-88D9-9E7A59D644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2026-03-09T18:58:36Z</dcterms:created>
  <dcterms:modified xsi:type="dcterms:W3CDTF">2026-03-09T18:58:36Z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0x0101000269F91424A4CB489434C9AAA175CE92</vt:lpwstr>
  </property>
  <property fmtid="{D5CDD505-2E9C-101B-9397-08002B2CF9AE}" pid="8" name="docLang">
    <vt:lpwstr>en</vt:lpwstr>
  </property>
  <property fmtid="{D5CDD505-2E9C-101B-9397-08002B2CF9AE}" pid="9" name="MediaServiceImageTags">
    <vt:lpwstr/>
  </property>
</Properties>
</file>